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418524E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 xml:space="preserve">roject is to support the sustainable transition of partner </w:t>
      </w:r>
      <w:r w:rsidR="00324940">
        <w:rPr>
          <w:rStyle w:val="eop"/>
        </w:rPr>
        <w:t>Local Self Government Units (</w:t>
      </w:r>
      <w:proofErr w:type="spellStart"/>
      <w:r w:rsidRPr="007D2514">
        <w:rPr>
          <w:rStyle w:val="eop"/>
        </w:rPr>
        <w:t>LSGUs</w:t>
      </w:r>
      <w:proofErr w:type="spellEnd"/>
      <w:r w:rsidR="00324940">
        <w:rPr>
          <w:rStyle w:val="eop"/>
        </w:rPr>
        <w:t>)</w:t>
      </w:r>
      <w:r w:rsidRPr="007D2514">
        <w:rPr>
          <w:rStyle w:val="eop"/>
        </w:rPr>
        <w:t xml:space="preserve">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2BB33B82"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w:t>
      </w:r>
      <w:proofErr w:type="gramStart"/>
      <w:r w:rsidR="004B71D1" w:rsidRPr="004B71D1">
        <w:rPr>
          <w:rFonts w:ascii="Times New Roman" w:hAnsi="Times New Roman" w:cs="Times New Roman"/>
          <w:lang w:val="en-US"/>
        </w:rPr>
        <w:t>partner LSGU</w:t>
      </w:r>
      <w:proofErr w:type="gramEnd"/>
      <w:r w:rsidR="004B71D1" w:rsidRPr="004B71D1">
        <w:rPr>
          <w:rFonts w:ascii="Times New Roman" w:hAnsi="Times New Roman" w:cs="Times New Roman"/>
          <w:lang w:val="en-US"/>
        </w:rPr>
        <w:t xml:space="preserve">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0AE76F79" w14:textId="77777777" w:rsidR="00324940" w:rsidRDefault="00324940" w:rsidP="00324940">
      <w:pPr>
        <w:pStyle w:val="ListParagraph"/>
        <w:rPr>
          <w:rFonts w:ascii="Times New Roman" w:hAnsi="Times New Roman" w:cs="Times New Roman"/>
        </w:rPr>
      </w:pPr>
    </w:p>
    <w:p w14:paraId="6BAC206A" w14:textId="2329B2E5" w:rsidR="00324940" w:rsidRDefault="00324940" w:rsidP="00324940">
      <w:pPr>
        <w:pStyle w:val="paragraph"/>
        <w:spacing w:after="240" w:afterAutospacing="0"/>
        <w:textAlignment w:val="baseline"/>
        <w:rPr>
          <w:rStyle w:val="eop"/>
          <w:lang w:val="en-US"/>
        </w:rPr>
      </w:pPr>
      <w:r w:rsidRPr="00324940">
        <w:rPr>
          <w:rStyle w:val="eop"/>
          <w:lang w:val="en-US"/>
        </w:rPr>
        <w:lastRenderedPageBreak/>
        <w:t xml:space="preserve">The project is cooperating with seven LSGUs in total. Four have been partners since 2023: the Municipality of Breza, the Municipality of </w:t>
      </w:r>
      <w:proofErr w:type="spellStart"/>
      <w:r w:rsidRPr="00324940">
        <w:rPr>
          <w:rStyle w:val="eop"/>
          <w:lang w:val="en-US"/>
        </w:rPr>
        <w:t>Banovići</w:t>
      </w:r>
      <w:proofErr w:type="spellEnd"/>
      <w:r w:rsidRPr="00324940">
        <w:rPr>
          <w:rStyle w:val="eop"/>
          <w:lang w:val="en-US"/>
        </w:rPr>
        <w:t xml:space="preserve">, the Municipality of Ugljevik, and the </w:t>
      </w:r>
      <w:proofErr w:type="gramStart"/>
      <w:r w:rsidRPr="00324940">
        <w:rPr>
          <w:rStyle w:val="eop"/>
          <w:lang w:val="en-US"/>
        </w:rPr>
        <w:t>City</w:t>
      </w:r>
      <w:proofErr w:type="gramEnd"/>
      <w:r w:rsidRPr="00324940">
        <w:rPr>
          <w:rStyle w:val="eop"/>
          <w:lang w:val="en-US"/>
        </w:rPr>
        <w:t xml:space="preserve"> of </w:t>
      </w:r>
      <w:proofErr w:type="spellStart"/>
      <w:r w:rsidRPr="00324940">
        <w:rPr>
          <w:rStyle w:val="eop"/>
          <w:lang w:val="en-US"/>
        </w:rPr>
        <w:t>Živinice</w:t>
      </w:r>
      <w:proofErr w:type="spellEnd"/>
      <w:r w:rsidRPr="00324940">
        <w:rPr>
          <w:rStyle w:val="eop"/>
          <w:lang w:val="en-US"/>
        </w:rPr>
        <w:t>. The three new partners</w:t>
      </w:r>
      <w:r w:rsidR="008E1B90">
        <w:rPr>
          <w:rStyle w:val="eop"/>
          <w:lang w:val="en-US"/>
        </w:rPr>
        <w:t xml:space="preserve"> - </w:t>
      </w:r>
      <w:r w:rsidRPr="00324940">
        <w:rPr>
          <w:rStyle w:val="eop"/>
          <w:lang w:val="en-US"/>
        </w:rPr>
        <w:t xml:space="preserve">the Municipality of Gacko, the Municipality of </w:t>
      </w:r>
      <w:proofErr w:type="spellStart"/>
      <w:r w:rsidRPr="00324940">
        <w:rPr>
          <w:rStyle w:val="eop"/>
          <w:lang w:val="en-US"/>
        </w:rPr>
        <w:t>Kakanj</w:t>
      </w:r>
      <w:proofErr w:type="spellEnd"/>
      <w:r w:rsidRPr="00324940">
        <w:rPr>
          <w:rStyle w:val="eop"/>
          <w:lang w:val="en-US"/>
        </w:rPr>
        <w:t xml:space="preserve">, and the City of </w:t>
      </w:r>
      <w:proofErr w:type="spellStart"/>
      <w:r w:rsidRPr="00324940">
        <w:rPr>
          <w:rStyle w:val="eop"/>
          <w:lang w:val="en-US"/>
        </w:rPr>
        <w:t>Gradiška</w:t>
      </w:r>
      <w:proofErr w:type="spellEnd"/>
      <w:r w:rsidR="008E1B90">
        <w:rPr>
          <w:rStyle w:val="eop"/>
          <w:lang w:val="en-US"/>
        </w:rPr>
        <w:t xml:space="preserve">, </w:t>
      </w:r>
      <w:r w:rsidRPr="00324940">
        <w:rPr>
          <w:rStyle w:val="eop"/>
          <w:lang w:val="en-US"/>
        </w:rPr>
        <w:t xml:space="preserve">joined the BiH </w:t>
      </w:r>
      <w:proofErr w:type="spellStart"/>
      <w:r w:rsidRPr="00324940">
        <w:rPr>
          <w:rStyle w:val="eop"/>
          <w:lang w:val="en-US"/>
        </w:rPr>
        <w:t>SuTra</w:t>
      </w:r>
      <w:proofErr w:type="spellEnd"/>
      <w:r w:rsidRPr="00324940">
        <w:rPr>
          <w:rStyle w:val="eop"/>
          <w:lang w:val="en-US"/>
        </w:rPr>
        <w:t xml:space="preserve"> project in 2025.</w:t>
      </w: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8"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24940"/>
    <w:rsid w:val="00346094"/>
    <w:rsid w:val="003511EC"/>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8E1B90"/>
    <w:rsid w:val="00940096"/>
    <w:rsid w:val="009A0DC8"/>
    <w:rsid w:val="009B0F9E"/>
    <w:rsid w:val="00A26DE1"/>
    <w:rsid w:val="00A32B2E"/>
    <w:rsid w:val="00A61432"/>
    <w:rsid w:val="00AA704B"/>
    <w:rsid w:val="00AF3154"/>
    <w:rsid w:val="00B04FFA"/>
    <w:rsid w:val="00B1795C"/>
    <w:rsid w:val="00B233F0"/>
    <w:rsid w:val="00B55212"/>
    <w:rsid w:val="00B56ECF"/>
    <w:rsid w:val="00B7613F"/>
    <w:rsid w:val="00B87136"/>
    <w:rsid w:val="00BA1F94"/>
    <w:rsid w:val="00BC52B8"/>
    <w:rsid w:val="00BF1BF4"/>
    <w:rsid w:val="00C7467A"/>
    <w:rsid w:val="00C87F59"/>
    <w:rsid w:val="00C92F0A"/>
    <w:rsid w:val="00CA5655"/>
    <w:rsid w:val="00CA6190"/>
    <w:rsid w:val="00CB4A9E"/>
    <w:rsid w:val="00CC4747"/>
    <w:rsid w:val="00D12988"/>
    <w:rsid w:val="00D36DA2"/>
    <w:rsid w:val="00D64DC5"/>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 w:type="paragraph" w:styleId="ListParagraph">
    <w:name w:val="List Paragraph"/>
    <w:basedOn w:val="Normal"/>
    <w:uiPriority w:val="34"/>
    <w:qFormat/>
    <w:rsid w:val="003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hsutra.b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ECC852-974C-4D53-9B1C-A0DBE0E1D7E7}"/>
</file>

<file path=customXml/itemProps2.xml><?xml version="1.0" encoding="utf-8"?>
<ds:datastoreItem xmlns:ds="http://schemas.openxmlformats.org/officeDocument/2006/customXml" ds:itemID="{923BBC9D-0B27-4D27-A933-0999FD062595}">
  <ds:schemaRefs>
    <ds:schemaRef ds:uri="http://schemas.microsoft.com/office/2006/metadata/properties"/>
    <ds:schemaRef ds:uri="http://schemas.microsoft.com/office/infopath/2007/PartnerControls"/>
    <ds:schemaRef ds:uri="067a2516-3c58-40bd-af44-a578b557d77d"/>
    <ds:schemaRef ds:uri="c147ac39-b919-4f5c-bd95-0000eac9544e"/>
  </ds:schemaRefs>
</ds:datastoreItem>
</file>

<file path=customXml/itemProps3.xml><?xml version="1.0" encoding="utf-8"?>
<ds:datastoreItem xmlns:ds="http://schemas.openxmlformats.org/officeDocument/2006/customXml" ds:itemID="{E164BF4E-3A9A-4B1C-B514-3BE16E1A1B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118</cp:revision>
  <dcterms:created xsi:type="dcterms:W3CDTF">2023-11-07T16:21:00Z</dcterms:created>
  <dcterms:modified xsi:type="dcterms:W3CDTF">2025-11-24T14:05:00Z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